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DBF60" w14:textId="795C9710" w:rsidR="008A10F8" w:rsidRPr="00F16514" w:rsidRDefault="00C1225C" w:rsidP="00CC4B2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 xml:space="preserve">Изменения </w:t>
      </w:r>
      <w:r w:rsidR="008A10F8" w:rsidRPr="00F16514">
        <w:rPr>
          <w:rFonts w:ascii="Times New Roman" w:hAnsi="Times New Roman" w:cs="Times New Roman"/>
          <w:sz w:val="24"/>
          <w:szCs w:val="24"/>
        </w:rPr>
        <w:t>в Регламент о порядке признания лиц квалифицированными инвесторами</w:t>
      </w:r>
      <w:r w:rsidRPr="00F16514">
        <w:rPr>
          <w:rFonts w:ascii="Times New Roman" w:hAnsi="Times New Roman" w:cs="Times New Roman"/>
          <w:sz w:val="24"/>
          <w:szCs w:val="24"/>
        </w:rPr>
        <w:t xml:space="preserve"> АО «</w:t>
      </w:r>
      <w:r w:rsidR="0001330F">
        <w:rPr>
          <w:rFonts w:ascii="Times New Roman" w:hAnsi="Times New Roman" w:cs="Times New Roman"/>
          <w:sz w:val="24"/>
          <w:szCs w:val="24"/>
        </w:rPr>
        <w:t>Капитал</w:t>
      </w:r>
      <w:r w:rsidRPr="00F16514">
        <w:rPr>
          <w:rFonts w:ascii="Times New Roman" w:hAnsi="Times New Roman" w:cs="Times New Roman"/>
          <w:sz w:val="24"/>
          <w:szCs w:val="24"/>
        </w:rPr>
        <w:t>»</w:t>
      </w:r>
      <w:r w:rsidR="00856D0C" w:rsidRPr="00F16514">
        <w:rPr>
          <w:rFonts w:ascii="Times New Roman" w:hAnsi="Times New Roman" w:cs="Times New Roman"/>
          <w:sz w:val="24"/>
          <w:szCs w:val="24"/>
        </w:rPr>
        <w:t xml:space="preserve"> </w:t>
      </w:r>
      <w:r w:rsidR="00653178" w:rsidRPr="00F16514">
        <w:rPr>
          <w:rFonts w:ascii="Times New Roman" w:hAnsi="Times New Roman" w:cs="Times New Roman"/>
          <w:sz w:val="24"/>
          <w:szCs w:val="24"/>
        </w:rPr>
        <w:t>(далее – Регламент)</w:t>
      </w:r>
      <w:r w:rsidRPr="00F16514">
        <w:rPr>
          <w:rFonts w:ascii="Times New Roman" w:hAnsi="Times New Roman" w:cs="Times New Roman"/>
          <w:sz w:val="24"/>
          <w:szCs w:val="24"/>
        </w:rPr>
        <w:t xml:space="preserve"> </w:t>
      </w:r>
      <w:r w:rsidR="00A0777E" w:rsidRPr="00F16514">
        <w:rPr>
          <w:rFonts w:ascii="Times New Roman" w:hAnsi="Times New Roman" w:cs="Times New Roman"/>
          <w:sz w:val="24"/>
          <w:szCs w:val="24"/>
        </w:rPr>
        <w:t>в соответствии с Указанием Банка России от 29.06.2026 № 7402-У «О требованиях, которым должно отвечать лицо для признания квалифицированным инвестором, порядке признания лица квалифицированным инвестором и порядке ведения реестра лиц, признанных квалифицированными инвесторами</w:t>
      </w:r>
      <w:r w:rsidR="00B30555" w:rsidRPr="00F16514">
        <w:rPr>
          <w:rFonts w:ascii="Times New Roman" w:hAnsi="Times New Roman" w:cs="Times New Roman"/>
          <w:sz w:val="24"/>
          <w:szCs w:val="24"/>
        </w:rPr>
        <w:t>»</w:t>
      </w:r>
      <w:r w:rsidR="00CC4B21" w:rsidRPr="00F16514">
        <w:rPr>
          <w:rFonts w:ascii="Times New Roman" w:hAnsi="Times New Roman" w:cs="Times New Roman"/>
          <w:sz w:val="24"/>
          <w:szCs w:val="24"/>
        </w:rPr>
        <w:t>, вступающие в силу с 31.08.2026 г.</w:t>
      </w:r>
    </w:p>
    <w:p w14:paraId="1B7BF39A" w14:textId="77777777" w:rsidR="007D49EF" w:rsidRPr="00F16514" w:rsidRDefault="007D49EF" w:rsidP="00CC4B21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A522A" w14:textId="5165E284" w:rsidR="00E01CBD" w:rsidRPr="00F16514" w:rsidRDefault="00653178" w:rsidP="00795DF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 1.1.9.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</w:t>
      </w:r>
      <w:r w:rsidR="00364CAE" w:rsidRPr="00F16514">
        <w:rPr>
          <w:rFonts w:ascii="Times New Roman" w:hAnsi="Times New Roman" w:cs="Times New Roman"/>
          <w:sz w:val="24"/>
          <w:szCs w:val="24"/>
        </w:rPr>
        <w:t>Уточнен</w:t>
      </w:r>
      <w:r w:rsidR="00E2659F" w:rsidRPr="00F16514">
        <w:rPr>
          <w:rFonts w:ascii="Times New Roman" w:hAnsi="Times New Roman" w:cs="Times New Roman"/>
          <w:sz w:val="24"/>
          <w:szCs w:val="24"/>
        </w:rPr>
        <w:t>ы</w:t>
      </w:r>
      <w:r w:rsidR="00364CAE" w:rsidRPr="00F16514">
        <w:rPr>
          <w:rFonts w:ascii="Times New Roman" w:hAnsi="Times New Roman" w:cs="Times New Roman"/>
          <w:sz w:val="24"/>
          <w:szCs w:val="24"/>
        </w:rPr>
        <w:t xml:space="preserve"> </w:t>
      </w:r>
      <w:r w:rsidR="00E2659F" w:rsidRPr="00F16514">
        <w:rPr>
          <w:rFonts w:ascii="Times New Roman" w:hAnsi="Times New Roman" w:cs="Times New Roman"/>
          <w:sz w:val="24"/>
          <w:szCs w:val="24"/>
        </w:rPr>
        <w:t xml:space="preserve">виды </w:t>
      </w:r>
      <w:r w:rsidRPr="00F16514">
        <w:rPr>
          <w:rFonts w:ascii="Times New Roman" w:hAnsi="Times New Roman" w:cs="Times New Roman"/>
          <w:sz w:val="24"/>
          <w:szCs w:val="24"/>
        </w:rPr>
        <w:t xml:space="preserve">имущества, принадлежащие физическому лицу, </w:t>
      </w:r>
      <w:r w:rsidR="006B041E" w:rsidRPr="00F16514">
        <w:rPr>
          <w:rFonts w:ascii="Times New Roman" w:hAnsi="Times New Roman" w:cs="Times New Roman"/>
          <w:sz w:val="24"/>
          <w:szCs w:val="24"/>
        </w:rPr>
        <w:t>которые учитываются при признании его</w:t>
      </w:r>
      <w:r w:rsidRPr="00F16514">
        <w:rPr>
          <w:rFonts w:ascii="Times New Roman" w:hAnsi="Times New Roman" w:cs="Times New Roman"/>
          <w:sz w:val="24"/>
          <w:szCs w:val="24"/>
        </w:rPr>
        <w:t xml:space="preserve"> квалифицированным инвестором.</w:t>
      </w:r>
    </w:p>
    <w:p w14:paraId="71F2D0F1" w14:textId="096B0291" w:rsidR="00E01CBD" w:rsidRPr="00F16514" w:rsidRDefault="00653178" w:rsidP="00795DF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1.1.10.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Уточнено образование, необходимое для признания физического лица квалифицированным инвестором.</w:t>
      </w:r>
    </w:p>
    <w:p w14:paraId="2D8544E7" w14:textId="3A631726" w:rsidR="00E01CBD" w:rsidRPr="00F16514" w:rsidRDefault="00795DFF" w:rsidP="00795DF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3.2.5.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Уточнен размер дохода физического лица за два года, предшествующие году, в котором физическое лицо подало заявление о признании его квалифицированным инвестором</w:t>
      </w:r>
      <w:r w:rsidR="006D0A1D" w:rsidRPr="00F16514">
        <w:rPr>
          <w:rFonts w:ascii="Times New Roman" w:hAnsi="Times New Roman" w:cs="Times New Roman"/>
          <w:sz w:val="24"/>
          <w:szCs w:val="24"/>
        </w:rPr>
        <w:t>.</w:t>
      </w:r>
    </w:p>
    <w:p w14:paraId="3F6BC32A" w14:textId="4A964285" w:rsidR="007913EC" w:rsidRPr="00F16514" w:rsidRDefault="007913EC" w:rsidP="00795DF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3.2.6.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Расширен перечень сертификатов (аттестатов) которые позволяют получить статус квалифицированного инвестора, а именно:</w:t>
      </w:r>
    </w:p>
    <w:p w14:paraId="3FA149C3" w14:textId="77777777" w:rsidR="007913EC" w:rsidRPr="00F16514" w:rsidRDefault="007913EC" w:rsidP="007913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>сертификат финансового аналитика (СФА) Национальной финансовой ассоциации;</w:t>
      </w:r>
    </w:p>
    <w:p w14:paraId="29978360" w14:textId="77777777" w:rsidR="007913EC" w:rsidRPr="00F16514" w:rsidRDefault="007913EC" w:rsidP="007913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>сертификат "</w:t>
      </w:r>
      <w:proofErr w:type="spellStart"/>
      <w:r w:rsidRPr="00F16514">
        <w:rPr>
          <w:rFonts w:ascii="Times New Roman" w:hAnsi="Times New Roman" w:cs="Times New Roman"/>
          <w:sz w:val="24"/>
          <w:szCs w:val="24"/>
        </w:rPr>
        <w:t>Квалифин</w:t>
      </w:r>
      <w:proofErr w:type="spellEnd"/>
      <w:r w:rsidRPr="00F16514">
        <w:rPr>
          <w:rFonts w:ascii="Times New Roman" w:hAnsi="Times New Roman" w:cs="Times New Roman"/>
          <w:sz w:val="24"/>
          <w:szCs w:val="24"/>
        </w:rPr>
        <w:t>" Национальной финансовой ассоциации;</w:t>
      </w:r>
    </w:p>
    <w:p w14:paraId="3D1E021F" w14:textId="7BF79508" w:rsidR="007913EC" w:rsidRPr="00F16514" w:rsidRDefault="007913EC" w:rsidP="007913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>аттестат "Инвестиционный советник" Национальной ассоциации участников фондового рынка;</w:t>
      </w:r>
    </w:p>
    <w:p w14:paraId="43443B0D" w14:textId="025B688C" w:rsidR="007913EC" w:rsidRPr="00F16514" w:rsidRDefault="007913EC" w:rsidP="007913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 xml:space="preserve">сертификат "Инвестиционный сертификат Московской Биржи (МОЕХ¶ </w:t>
      </w:r>
      <w:proofErr w:type="spellStart"/>
      <w:r w:rsidRPr="00F16514">
        <w:rPr>
          <w:rFonts w:ascii="Times New Roman" w:hAnsi="Times New Roman" w:cs="Times New Roman"/>
          <w:sz w:val="24"/>
          <w:szCs w:val="24"/>
        </w:rPr>
        <w:t>Investor</w:t>
      </w:r>
      <w:proofErr w:type="spellEnd"/>
      <w:r w:rsidRPr="00F16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514">
        <w:rPr>
          <w:rFonts w:ascii="Times New Roman" w:hAnsi="Times New Roman" w:cs="Times New Roman"/>
          <w:sz w:val="24"/>
          <w:szCs w:val="24"/>
        </w:rPr>
        <w:t>Certificate</w:t>
      </w:r>
      <w:proofErr w:type="spellEnd"/>
      <w:r w:rsidRPr="00F16514">
        <w:rPr>
          <w:rFonts w:ascii="Times New Roman" w:hAnsi="Times New Roman" w:cs="Times New Roman"/>
          <w:sz w:val="24"/>
          <w:szCs w:val="24"/>
        </w:rPr>
        <w:t>)".</w:t>
      </w:r>
    </w:p>
    <w:p w14:paraId="07C66E19" w14:textId="701C34F3" w:rsidR="007913EC" w:rsidRDefault="001C61F0" w:rsidP="001C61F0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 xml:space="preserve">Пункт 3.5. Регламента. </w:t>
      </w:r>
      <w:r w:rsidRPr="00F16514">
        <w:rPr>
          <w:rFonts w:ascii="Times New Roman" w:hAnsi="Times New Roman" w:cs="Times New Roman"/>
          <w:sz w:val="24"/>
          <w:szCs w:val="24"/>
        </w:rPr>
        <w:t>Уточнен порядок определения общей стоимости и</w:t>
      </w:r>
      <w:r w:rsidR="0026307E" w:rsidRPr="00F16514">
        <w:rPr>
          <w:rFonts w:ascii="Times New Roman" w:hAnsi="Times New Roman" w:cs="Times New Roman"/>
          <w:sz w:val="24"/>
          <w:szCs w:val="24"/>
        </w:rPr>
        <w:t>мущества для признания к</w:t>
      </w:r>
      <w:r w:rsidRPr="00F16514">
        <w:rPr>
          <w:rFonts w:ascii="Times New Roman" w:hAnsi="Times New Roman" w:cs="Times New Roman"/>
          <w:sz w:val="24"/>
          <w:szCs w:val="24"/>
        </w:rPr>
        <w:t>лиента – физического лица квалифицированным инвестором.</w:t>
      </w:r>
    </w:p>
    <w:p w14:paraId="05283D1A" w14:textId="131AE6C2" w:rsidR="0001330F" w:rsidRPr="0001330F" w:rsidRDefault="0001330F" w:rsidP="001C61F0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1330F">
        <w:rPr>
          <w:rFonts w:ascii="Times New Roman" w:hAnsi="Times New Roman" w:cs="Times New Roman"/>
          <w:i/>
          <w:sz w:val="24"/>
          <w:szCs w:val="24"/>
          <w:u w:val="single"/>
        </w:rPr>
        <w:t xml:space="preserve">Пункт 4.2.3 – 4.2.4. Регламента. </w:t>
      </w:r>
      <w:r w:rsidRPr="0001330F">
        <w:rPr>
          <w:rFonts w:ascii="Times New Roman" w:hAnsi="Times New Roman" w:cs="Times New Roman"/>
          <w:iCs/>
          <w:sz w:val="24"/>
          <w:szCs w:val="24"/>
        </w:rPr>
        <w:t>Уточнены основания признания Клиента - юридического лица квалифицированным инвестором.</w:t>
      </w:r>
    </w:p>
    <w:p w14:paraId="2D93D88C" w14:textId="2A82D5DB" w:rsidR="001C61F0" w:rsidRPr="00F16514" w:rsidRDefault="001C61F0" w:rsidP="001C61F0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5.2.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Уточнен порядок заполнения заявления о признании лица квалифицированным инвестором</w:t>
      </w:r>
      <w:r w:rsidR="003A4FD7">
        <w:rPr>
          <w:rFonts w:ascii="Times New Roman" w:hAnsi="Times New Roman" w:cs="Times New Roman"/>
          <w:sz w:val="24"/>
          <w:szCs w:val="24"/>
        </w:rPr>
        <w:t xml:space="preserve"> (Приложение № 1)</w:t>
      </w:r>
      <w:r w:rsidRPr="00F16514">
        <w:rPr>
          <w:rFonts w:ascii="Times New Roman" w:hAnsi="Times New Roman" w:cs="Times New Roman"/>
          <w:sz w:val="24"/>
          <w:szCs w:val="24"/>
        </w:rPr>
        <w:t>.</w:t>
      </w:r>
    </w:p>
    <w:p w14:paraId="139DFB01" w14:textId="7DA61443" w:rsidR="008751A4" w:rsidRPr="00F16514" w:rsidRDefault="008751A4" w:rsidP="008751A4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5.7.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Изменен срок, в течении которого </w:t>
      </w:r>
      <w:r w:rsidR="00856D0C" w:rsidRPr="00F16514">
        <w:rPr>
          <w:rFonts w:ascii="Times New Roman" w:hAnsi="Times New Roman" w:cs="Times New Roman"/>
          <w:sz w:val="24"/>
          <w:szCs w:val="24"/>
        </w:rPr>
        <w:t>Общество</w:t>
      </w:r>
      <w:r w:rsidR="00042781" w:rsidRPr="00F16514">
        <w:rPr>
          <w:rFonts w:ascii="Times New Roman" w:hAnsi="Times New Roman" w:cs="Times New Roman"/>
          <w:sz w:val="24"/>
          <w:szCs w:val="24"/>
        </w:rPr>
        <w:t xml:space="preserve"> направляет лицу</w:t>
      </w:r>
      <w:r w:rsidR="003D5028" w:rsidRPr="00F16514">
        <w:rPr>
          <w:rFonts w:ascii="Times New Roman" w:hAnsi="Times New Roman" w:cs="Times New Roman"/>
          <w:sz w:val="24"/>
          <w:szCs w:val="24"/>
        </w:rPr>
        <w:t xml:space="preserve"> уведомление об</w:t>
      </w:r>
      <w:r w:rsidRPr="00F16514">
        <w:rPr>
          <w:rFonts w:ascii="Times New Roman" w:hAnsi="Times New Roman" w:cs="Times New Roman"/>
          <w:sz w:val="24"/>
          <w:szCs w:val="24"/>
        </w:rPr>
        <w:t xml:space="preserve"> отказ</w:t>
      </w:r>
      <w:r w:rsidR="003D5028" w:rsidRPr="00F16514">
        <w:rPr>
          <w:rFonts w:ascii="Times New Roman" w:hAnsi="Times New Roman" w:cs="Times New Roman"/>
          <w:sz w:val="24"/>
          <w:szCs w:val="24"/>
        </w:rPr>
        <w:t>е</w:t>
      </w:r>
      <w:r w:rsidRPr="00F16514">
        <w:rPr>
          <w:rFonts w:ascii="Times New Roman" w:hAnsi="Times New Roman" w:cs="Times New Roman"/>
          <w:sz w:val="24"/>
          <w:szCs w:val="24"/>
        </w:rPr>
        <w:t xml:space="preserve"> в признании его квалифицированным инвестором с</w:t>
      </w:r>
      <w:r w:rsidR="00042781" w:rsidRPr="00F16514">
        <w:rPr>
          <w:rFonts w:ascii="Times New Roman" w:hAnsi="Times New Roman" w:cs="Times New Roman"/>
          <w:sz w:val="24"/>
          <w:szCs w:val="24"/>
        </w:rPr>
        <w:t xml:space="preserve"> указанием причин такого отказа (</w:t>
      </w:r>
      <w:r w:rsidRPr="00F16514">
        <w:rPr>
          <w:rFonts w:ascii="Times New Roman" w:hAnsi="Times New Roman" w:cs="Times New Roman"/>
          <w:sz w:val="24"/>
          <w:szCs w:val="24"/>
        </w:rPr>
        <w:t>5</w:t>
      </w:r>
      <w:r w:rsidR="00042781" w:rsidRPr="00F16514">
        <w:rPr>
          <w:rFonts w:ascii="Times New Roman" w:hAnsi="Times New Roman" w:cs="Times New Roman"/>
          <w:sz w:val="24"/>
          <w:szCs w:val="24"/>
        </w:rPr>
        <w:t xml:space="preserve"> </w:t>
      </w:r>
      <w:r w:rsidRPr="00F16514">
        <w:rPr>
          <w:rFonts w:ascii="Times New Roman" w:hAnsi="Times New Roman" w:cs="Times New Roman"/>
          <w:sz w:val="24"/>
          <w:szCs w:val="24"/>
        </w:rPr>
        <w:t>рабочих дней вместо 3 рабочих дней</w:t>
      </w:r>
      <w:r w:rsidR="00042781" w:rsidRPr="00F16514">
        <w:rPr>
          <w:rFonts w:ascii="Times New Roman" w:hAnsi="Times New Roman" w:cs="Times New Roman"/>
          <w:sz w:val="24"/>
          <w:szCs w:val="24"/>
        </w:rPr>
        <w:t>)</w:t>
      </w:r>
      <w:r w:rsidRPr="00F16514">
        <w:rPr>
          <w:rFonts w:ascii="Times New Roman" w:hAnsi="Times New Roman" w:cs="Times New Roman"/>
          <w:sz w:val="24"/>
          <w:szCs w:val="24"/>
        </w:rPr>
        <w:t>.</w:t>
      </w:r>
    </w:p>
    <w:p w14:paraId="3D0217FA" w14:textId="0E9D69E5" w:rsidR="008751A4" w:rsidRPr="00F16514" w:rsidRDefault="00042781" w:rsidP="00E41195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5.8.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Изменен срок, в течении которого </w:t>
      </w:r>
      <w:r w:rsidR="00856D0C" w:rsidRPr="00F16514">
        <w:rPr>
          <w:rFonts w:ascii="Times New Roman" w:hAnsi="Times New Roman" w:cs="Times New Roman"/>
          <w:sz w:val="24"/>
          <w:szCs w:val="24"/>
        </w:rPr>
        <w:t>Общество</w:t>
      </w:r>
      <w:r w:rsidRPr="00F16514">
        <w:rPr>
          <w:rFonts w:ascii="Times New Roman" w:hAnsi="Times New Roman" w:cs="Times New Roman"/>
          <w:sz w:val="24"/>
          <w:szCs w:val="24"/>
        </w:rPr>
        <w:t xml:space="preserve"> направляет лицу сообщение о принятии решения о признании его квалифицированным инвестором (5 рабочих дней вместо 3 рабочих дней)</w:t>
      </w:r>
      <w:r w:rsidR="00E41195" w:rsidRPr="00F16514">
        <w:rPr>
          <w:rFonts w:ascii="Times New Roman" w:hAnsi="Times New Roman" w:cs="Times New Roman"/>
          <w:sz w:val="24"/>
          <w:szCs w:val="24"/>
        </w:rPr>
        <w:t xml:space="preserve">, а также уточнены сведения, которые указываются в решении о признании лица квалифицированным инвестором и определен срок </w:t>
      </w:r>
      <w:r w:rsidR="00792919" w:rsidRPr="00F16514">
        <w:rPr>
          <w:rFonts w:ascii="Times New Roman" w:hAnsi="Times New Roman" w:cs="Times New Roman"/>
          <w:sz w:val="24"/>
          <w:szCs w:val="24"/>
        </w:rPr>
        <w:t>в течении</w:t>
      </w:r>
      <w:r w:rsidR="00E41195" w:rsidRPr="00F16514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856D0C" w:rsidRPr="00F16514">
        <w:rPr>
          <w:rFonts w:ascii="Times New Roman" w:hAnsi="Times New Roman" w:cs="Times New Roman"/>
          <w:sz w:val="24"/>
          <w:szCs w:val="24"/>
        </w:rPr>
        <w:t xml:space="preserve"> Общество</w:t>
      </w:r>
      <w:r w:rsidR="00E41195" w:rsidRPr="00F16514">
        <w:rPr>
          <w:rFonts w:ascii="Times New Roman" w:hAnsi="Times New Roman" w:cs="Times New Roman"/>
          <w:sz w:val="24"/>
          <w:szCs w:val="24"/>
        </w:rPr>
        <w:t xml:space="preserve"> обеспечивает возможность представления в Банк России документов, представленных ему лицом в соответствии с Регламентом</w:t>
      </w:r>
      <w:r w:rsidR="00856D0C" w:rsidRPr="00F16514">
        <w:rPr>
          <w:rFonts w:ascii="Times New Roman" w:hAnsi="Times New Roman" w:cs="Times New Roman"/>
          <w:sz w:val="24"/>
          <w:szCs w:val="24"/>
        </w:rPr>
        <w:t>.</w:t>
      </w:r>
    </w:p>
    <w:p w14:paraId="56A499F5" w14:textId="50B30AEE" w:rsidR="008751A4" w:rsidRPr="00F16514" w:rsidRDefault="00AB6D0B" w:rsidP="00AB6D0B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6.3. Регламента</w:t>
      </w:r>
      <w:r w:rsidRPr="00F16514">
        <w:rPr>
          <w:rFonts w:ascii="Times New Roman" w:hAnsi="Times New Roman" w:cs="Times New Roman"/>
          <w:sz w:val="24"/>
          <w:szCs w:val="24"/>
        </w:rPr>
        <w:t>. Уточнена информация, содержащаяся в реестре лиц, признанных Обществом квалифицированными инвесторами.</w:t>
      </w:r>
    </w:p>
    <w:p w14:paraId="66DC46BD" w14:textId="65DBF03E" w:rsidR="008751A4" w:rsidRPr="00F16514" w:rsidRDefault="00AB6D0B" w:rsidP="00AB6D0B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i/>
          <w:sz w:val="24"/>
          <w:szCs w:val="24"/>
          <w:u w:val="single"/>
        </w:rPr>
        <w:t>Пункт 6.4. Регламента.</w:t>
      </w:r>
      <w:r w:rsidRPr="00F16514">
        <w:rPr>
          <w:rFonts w:ascii="Times New Roman" w:hAnsi="Times New Roman" w:cs="Times New Roman"/>
          <w:sz w:val="24"/>
          <w:szCs w:val="24"/>
        </w:rPr>
        <w:t xml:space="preserve"> Уточнен порядок внесения изменений в реестр лиц, признанных Обществом квалифицированными инвесторами.</w:t>
      </w:r>
    </w:p>
    <w:p w14:paraId="419C77CE" w14:textId="15DCC424" w:rsidR="008751A4" w:rsidRPr="00F16514" w:rsidRDefault="00054E94" w:rsidP="00AB6D0B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>Иные незначительные редакционные изменения по тексту Регламента.</w:t>
      </w:r>
    </w:p>
    <w:p w14:paraId="08296765" w14:textId="3211865B" w:rsidR="007913EC" w:rsidRPr="00F16514" w:rsidRDefault="007913EC" w:rsidP="007913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2784CE" w14:textId="45C3E127" w:rsidR="008172DE" w:rsidRPr="00F16514" w:rsidRDefault="008A10F8" w:rsidP="00857F3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 xml:space="preserve">С текстом </w:t>
      </w:r>
      <w:r w:rsidR="0020167C" w:rsidRPr="00F16514">
        <w:rPr>
          <w:rFonts w:ascii="Times New Roman" w:hAnsi="Times New Roman" w:cs="Times New Roman"/>
          <w:sz w:val="24"/>
          <w:szCs w:val="24"/>
        </w:rPr>
        <w:t>выше</w:t>
      </w:r>
      <w:r w:rsidRPr="00F16514">
        <w:rPr>
          <w:rFonts w:ascii="Times New Roman" w:hAnsi="Times New Roman" w:cs="Times New Roman"/>
          <w:sz w:val="24"/>
          <w:szCs w:val="24"/>
        </w:rPr>
        <w:t xml:space="preserve">указанных изменений можно ознакомиться </w:t>
      </w:r>
      <w:r w:rsidR="00AB6D0B" w:rsidRPr="00F16514">
        <w:rPr>
          <w:rFonts w:ascii="Times New Roman" w:hAnsi="Times New Roman" w:cs="Times New Roman"/>
          <w:sz w:val="24"/>
          <w:szCs w:val="24"/>
        </w:rPr>
        <w:t>на сайте Общества</w:t>
      </w:r>
      <w:r w:rsidR="00111248" w:rsidRPr="00F16514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F1651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EE6459" w:rsidRPr="0057248B">
          <w:rPr>
            <w:rStyle w:val="a4"/>
            <w:rFonts w:ascii="Times New Roman" w:hAnsi="Times New Roman" w:cs="Times New Roman"/>
            <w:sz w:val="24"/>
            <w:szCs w:val="24"/>
          </w:rPr>
          <w:t>https://kapital-br.org/dokumenty/brokerskoe-obsluzhivanie.html</w:t>
        </w:r>
      </w:hyperlink>
      <w:r w:rsidR="00EE645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172DE" w:rsidRPr="00F16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0E7F"/>
    <w:multiLevelType w:val="hybridMultilevel"/>
    <w:tmpl w:val="C838A8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BE6024"/>
    <w:multiLevelType w:val="hybridMultilevel"/>
    <w:tmpl w:val="3DC2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87529"/>
    <w:multiLevelType w:val="hybridMultilevel"/>
    <w:tmpl w:val="96CCA2C6"/>
    <w:lvl w:ilvl="0" w:tplc="16809168">
      <w:start w:val="1"/>
      <w:numFmt w:val="decimal"/>
      <w:lvlText w:val="%1."/>
      <w:lvlJc w:val="left"/>
      <w:pPr>
        <w:ind w:left="720" w:hanging="360"/>
      </w:pPr>
      <w:rPr>
        <w:b w:val="0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A4"/>
    <w:rsid w:val="0001330F"/>
    <w:rsid w:val="0002423B"/>
    <w:rsid w:val="00042781"/>
    <w:rsid w:val="00054E94"/>
    <w:rsid w:val="000B453D"/>
    <w:rsid w:val="000E5DC0"/>
    <w:rsid w:val="00111248"/>
    <w:rsid w:val="001A650E"/>
    <w:rsid w:val="001C61F0"/>
    <w:rsid w:val="001D1FA4"/>
    <w:rsid w:val="0020167C"/>
    <w:rsid w:val="0026307E"/>
    <w:rsid w:val="00364CAE"/>
    <w:rsid w:val="003A4FD7"/>
    <w:rsid w:val="003C3E73"/>
    <w:rsid w:val="003D5028"/>
    <w:rsid w:val="00440786"/>
    <w:rsid w:val="00653178"/>
    <w:rsid w:val="006B041E"/>
    <w:rsid w:val="006C316F"/>
    <w:rsid w:val="006D0A1D"/>
    <w:rsid w:val="007913EC"/>
    <w:rsid w:val="00791FA2"/>
    <w:rsid w:val="00792919"/>
    <w:rsid w:val="00795DFF"/>
    <w:rsid w:val="007D49EF"/>
    <w:rsid w:val="00810553"/>
    <w:rsid w:val="008172DE"/>
    <w:rsid w:val="00856D0C"/>
    <w:rsid w:val="00857F31"/>
    <w:rsid w:val="008751A4"/>
    <w:rsid w:val="008A10F8"/>
    <w:rsid w:val="00963CDA"/>
    <w:rsid w:val="00977E24"/>
    <w:rsid w:val="00985A66"/>
    <w:rsid w:val="00A0777E"/>
    <w:rsid w:val="00A07B25"/>
    <w:rsid w:val="00AB2C9D"/>
    <w:rsid w:val="00AB6D0B"/>
    <w:rsid w:val="00B30555"/>
    <w:rsid w:val="00C1225C"/>
    <w:rsid w:val="00CC4B21"/>
    <w:rsid w:val="00DE0447"/>
    <w:rsid w:val="00E01CBD"/>
    <w:rsid w:val="00E2659F"/>
    <w:rsid w:val="00E41195"/>
    <w:rsid w:val="00EE6459"/>
    <w:rsid w:val="00F16514"/>
    <w:rsid w:val="00FB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184F"/>
  <w15:chartTrackingRefBased/>
  <w15:docId w15:val="{51D4689D-8A73-4F54-AEAB-3DFC53C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0F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5DC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E5DC0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EE6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brokersk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Плехотко Константин</dc:creator>
  <cp:keywords/>
  <dc:description/>
  <cp:revision>52</cp:revision>
  <dcterms:created xsi:type="dcterms:W3CDTF">2025-08-29T09:32:00Z</dcterms:created>
  <dcterms:modified xsi:type="dcterms:W3CDTF">2026-08-28T09:33:00Z</dcterms:modified>
</cp:coreProperties>
</file>